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719" w:rsidRPr="00A34359" w:rsidRDefault="008377B6" w:rsidP="004E0470">
      <w:pPr>
        <w:rPr>
          <w:rFonts w:ascii="Arial" w:hAnsi="Arial" w:cs="Arial"/>
        </w:rPr>
      </w:pPr>
      <w:r w:rsidRPr="00A34359">
        <w:rPr>
          <w:rFonts w:ascii="Arial" w:hAnsi="Arial" w:cs="Arial"/>
        </w:rPr>
        <w:t>Below are scenarios of</w:t>
      </w:r>
      <w:r w:rsidR="007F5719" w:rsidRPr="00A34359">
        <w:rPr>
          <w:rFonts w:ascii="Arial" w:hAnsi="Arial" w:cs="Arial"/>
        </w:rPr>
        <w:t xml:space="preserve"> children in each developmental category.  Please refer to the resource</w:t>
      </w:r>
      <w:r w:rsidRPr="00A34359">
        <w:rPr>
          <w:rFonts w:ascii="Arial" w:hAnsi="Arial" w:cs="Arial"/>
        </w:rPr>
        <w:t>s that were emailed</w:t>
      </w:r>
      <w:r w:rsidR="009720C6" w:rsidRPr="00A34359">
        <w:rPr>
          <w:rFonts w:ascii="Arial" w:hAnsi="Arial" w:cs="Arial"/>
        </w:rPr>
        <w:t xml:space="preserve"> to you to</w:t>
      </w:r>
      <w:r w:rsidR="007F5719" w:rsidRPr="00A34359">
        <w:rPr>
          <w:rFonts w:ascii="Arial" w:hAnsi="Arial" w:cs="Arial"/>
        </w:rPr>
        <w:t xml:space="preserve"> assist you with</w:t>
      </w:r>
      <w:r w:rsidRPr="00A34359">
        <w:rPr>
          <w:rFonts w:ascii="Arial" w:hAnsi="Arial" w:cs="Arial"/>
        </w:rPr>
        <w:t xml:space="preserve"> </w:t>
      </w:r>
      <w:r w:rsidR="007F5719" w:rsidRPr="00A34359">
        <w:rPr>
          <w:rFonts w:ascii="Arial" w:hAnsi="Arial" w:cs="Arial"/>
        </w:rPr>
        <w:t>answering the questions</w:t>
      </w:r>
      <w:r w:rsidRPr="00A34359">
        <w:rPr>
          <w:rFonts w:ascii="Arial" w:hAnsi="Arial" w:cs="Arial"/>
        </w:rPr>
        <w:t xml:space="preserve"> below</w:t>
      </w:r>
      <w:r w:rsidR="007F5719" w:rsidRPr="00A34359">
        <w:rPr>
          <w:rFonts w:ascii="Arial" w:hAnsi="Arial" w:cs="Arial"/>
        </w:rPr>
        <w:t xml:space="preserve">.  Please email your completed Transfer of Learning Activities to </w:t>
      </w:r>
      <w:r w:rsidRPr="00A34359">
        <w:rPr>
          <w:rFonts w:ascii="Arial" w:hAnsi="Arial" w:cs="Arial"/>
        </w:rPr>
        <w:t xml:space="preserve">both </w:t>
      </w:r>
      <w:r w:rsidR="00E27FB2">
        <w:rPr>
          <w:rFonts w:ascii="Arial" w:hAnsi="Arial" w:cs="Arial"/>
        </w:rPr>
        <w:t>trainers.</w:t>
      </w:r>
      <w:bookmarkStart w:id="0" w:name="_GoBack"/>
      <w:bookmarkEnd w:id="0"/>
    </w:p>
    <w:p w:rsidR="00A34359" w:rsidRPr="00A34359" w:rsidRDefault="00A34359" w:rsidP="004E0470">
      <w:pPr>
        <w:rPr>
          <w:rFonts w:ascii="Arial" w:hAnsi="Arial" w:cs="Arial"/>
        </w:rPr>
      </w:pPr>
      <w:r w:rsidRPr="00A34359">
        <w:rPr>
          <w:rFonts w:ascii="Arial" w:hAnsi="Arial" w:cs="Arial"/>
          <w:b/>
        </w:rPr>
        <w:t xml:space="preserve">Section A:  Child Welfare Casework Activities:  </w:t>
      </w:r>
      <w:r w:rsidRPr="00A34359">
        <w:rPr>
          <w:rFonts w:ascii="Arial" w:hAnsi="Arial" w:cs="Arial"/>
        </w:rPr>
        <w:t>Use Handouts A-5.</w:t>
      </w:r>
    </w:p>
    <w:p w:rsidR="00A34359" w:rsidRPr="00A34359" w:rsidRDefault="00A34359" w:rsidP="004E0470">
      <w:pPr>
        <w:rPr>
          <w:rFonts w:ascii="Arial" w:hAnsi="Arial" w:cs="Arial"/>
        </w:rPr>
      </w:pPr>
    </w:p>
    <w:p w:rsidR="00A34359" w:rsidRPr="00A34359" w:rsidRDefault="00A34359" w:rsidP="00A34359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 w:rsidRPr="00A34359">
        <w:rPr>
          <w:rFonts w:ascii="Arial" w:hAnsi="Arial" w:cs="Arial"/>
        </w:rPr>
        <w:t xml:space="preserve"> List three Child Welfare Casework Activities as a worker you should be able to do after completing this training.</w:t>
      </w:r>
    </w:p>
    <w:p w:rsidR="00A34359" w:rsidRPr="00A34359" w:rsidRDefault="00A34359" w:rsidP="00A34359">
      <w:pPr>
        <w:pStyle w:val="ListParagraph"/>
        <w:ind w:left="690"/>
        <w:rPr>
          <w:rFonts w:ascii="Arial" w:hAnsi="Arial" w:cs="Arial"/>
        </w:rPr>
      </w:pPr>
    </w:p>
    <w:p w:rsidR="00A34359" w:rsidRPr="00A34359" w:rsidRDefault="00A34359" w:rsidP="00A34359">
      <w:pPr>
        <w:rPr>
          <w:rFonts w:ascii="Arial" w:hAnsi="Arial" w:cs="Arial"/>
        </w:rPr>
      </w:pPr>
      <w:r w:rsidRPr="00A34359">
        <w:rPr>
          <w:rFonts w:ascii="Arial" w:hAnsi="Arial" w:cs="Arial"/>
          <w:b/>
        </w:rPr>
        <w:t xml:space="preserve">Section B: </w:t>
      </w:r>
      <w:r w:rsidRPr="00A34359">
        <w:rPr>
          <w:rFonts w:ascii="Arial" w:hAnsi="Arial" w:cs="Arial"/>
        </w:rPr>
        <w:t xml:space="preserve"> </w:t>
      </w:r>
      <w:r w:rsidRPr="00FD191B">
        <w:rPr>
          <w:rFonts w:ascii="Arial" w:hAnsi="Arial" w:cs="Arial"/>
          <w:b/>
        </w:rPr>
        <w:t>Developmental Domains:</w:t>
      </w:r>
      <w:r w:rsidRPr="00A34359">
        <w:rPr>
          <w:rFonts w:ascii="Arial" w:hAnsi="Arial" w:cs="Arial"/>
        </w:rPr>
        <w:t xml:space="preserve">  Use Handout B-2.</w:t>
      </w:r>
    </w:p>
    <w:p w:rsidR="00A34359" w:rsidRPr="00A34359" w:rsidRDefault="00A34359" w:rsidP="00A34359">
      <w:pPr>
        <w:rPr>
          <w:rFonts w:ascii="Arial" w:hAnsi="Arial" w:cs="Arial"/>
        </w:rPr>
      </w:pPr>
    </w:p>
    <w:p w:rsidR="00A34359" w:rsidRPr="00A34359" w:rsidRDefault="00FD191B" w:rsidP="00A34359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 List the four (5</w:t>
      </w:r>
      <w:r w:rsidR="00A34359" w:rsidRPr="00A34359">
        <w:rPr>
          <w:rFonts w:ascii="Arial" w:hAnsi="Arial" w:cs="Arial"/>
        </w:rPr>
        <w:t>) developmental domains.</w:t>
      </w:r>
    </w:p>
    <w:p w:rsidR="00A34359" w:rsidRPr="00A34359" w:rsidRDefault="00A34359" w:rsidP="00A34359">
      <w:pPr>
        <w:pStyle w:val="ListParagraph"/>
        <w:ind w:left="760"/>
        <w:rPr>
          <w:rFonts w:ascii="Arial" w:hAnsi="Arial" w:cs="Arial"/>
        </w:rPr>
      </w:pPr>
    </w:p>
    <w:p w:rsidR="004E0470" w:rsidRPr="00A34359" w:rsidRDefault="00A34359" w:rsidP="004E0470">
      <w:pPr>
        <w:rPr>
          <w:rFonts w:ascii="Arial" w:hAnsi="Arial" w:cs="Arial"/>
        </w:rPr>
      </w:pPr>
      <w:r w:rsidRPr="00A34359">
        <w:rPr>
          <w:rFonts w:ascii="Arial" w:hAnsi="Arial" w:cs="Arial"/>
          <w:b/>
        </w:rPr>
        <w:t xml:space="preserve">Section C:  </w:t>
      </w:r>
      <w:r w:rsidR="004E0470" w:rsidRPr="00A34359">
        <w:rPr>
          <w:rFonts w:ascii="Arial" w:hAnsi="Arial" w:cs="Arial"/>
          <w:b/>
        </w:rPr>
        <w:t>Infant-Toddler</w:t>
      </w:r>
      <w:r w:rsidR="00F32FDF" w:rsidRPr="00A34359">
        <w:rPr>
          <w:rFonts w:ascii="Arial" w:hAnsi="Arial" w:cs="Arial"/>
          <w:b/>
        </w:rPr>
        <w:t xml:space="preserve"> Development Domains: </w:t>
      </w:r>
      <w:r w:rsidR="00F32FDF" w:rsidRPr="00A34359">
        <w:rPr>
          <w:rFonts w:ascii="Arial" w:hAnsi="Arial" w:cs="Arial"/>
        </w:rPr>
        <w:t xml:space="preserve">Use </w:t>
      </w:r>
      <w:r w:rsidR="0079195B" w:rsidRPr="00A34359">
        <w:rPr>
          <w:rFonts w:ascii="Arial" w:hAnsi="Arial" w:cs="Arial"/>
        </w:rPr>
        <w:t>Handouts C-2</w:t>
      </w:r>
      <w:r w:rsidR="00F32FDF" w:rsidRPr="00A34359">
        <w:rPr>
          <w:rFonts w:ascii="Arial" w:hAnsi="Arial" w:cs="Arial"/>
        </w:rPr>
        <w:t xml:space="preserve"> and C – 5.  Read the scenario on David</w:t>
      </w:r>
      <w:r w:rsidR="0079195B" w:rsidRPr="00A34359">
        <w:rPr>
          <w:rFonts w:ascii="Arial" w:hAnsi="Arial" w:cs="Arial"/>
        </w:rPr>
        <w:t xml:space="preserve"> (Handout c-5)</w:t>
      </w:r>
      <w:r w:rsidR="00F32FDF" w:rsidRPr="00A34359">
        <w:rPr>
          <w:rFonts w:ascii="Arial" w:hAnsi="Arial" w:cs="Arial"/>
        </w:rPr>
        <w:t xml:space="preserve"> and answer </w:t>
      </w:r>
      <w:r w:rsidR="0079195B" w:rsidRPr="00A34359">
        <w:rPr>
          <w:rFonts w:ascii="Arial" w:hAnsi="Arial" w:cs="Arial"/>
          <w:b/>
          <w:i/>
          <w:u w:val="single"/>
        </w:rPr>
        <w:t xml:space="preserve">only </w:t>
      </w:r>
      <w:r w:rsidR="00F32FDF" w:rsidRPr="00A34359">
        <w:rPr>
          <w:rFonts w:ascii="Arial" w:hAnsi="Arial" w:cs="Arial"/>
        </w:rPr>
        <w:t>the questions below:</w:t>
      </w:r>
    </w:p>
    <w:p w:rsidR="008377B6" w:rsidRPr="00A34359" w:rsidRDefault="008377B6" w:rsidP="004E0470">
      <w:pPr>
        <w:rPr>
          <w:rFonts w:ascii="Arial" w:hAnsi="Arial" w:cs="Arial"/>
        </w:rPr>
      </w:pPr>
    </w:p>
    <w:p w:rsidR="0079195B" w:rsidRPr="00A34359" w:rsidRDefault="0079195B" w:rsidP="0079195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A34359">
        <w:rPr>
          <w:rFonts w:ascii="Arial" w:hAnsi="Arial" w:cs="Arial"/>
        </w:rPr>
        <w:t>What delays do you notice in the physical domain?</w:t>
      </w:r>
    </w:p>
    <w:p w:rsidR="0079195B" w:rsidRPr="00A34359" w:rsidRDefault="0079195B" w:rsidP="0079195B">
      <w:pPr>
        <w:pStyle w:val="ListParagraph"/>
        <w:rPr>
          <w:rFonts w:ascii="Arial" w:hAnsi="Arial" w:cs="Arial"/>
        </w:rPr>
      </w:pPr>
    </w:p>
    <w:p w:rsidR="004E0470" w:rsidRPr="00A34359" w:rsidRDefault="0079195B" w:rsidP="0079195B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 w:rsidRPr="00A34359">
        <w:rPr>
          <w:rFonts w:ascii="Arial" w:hAnsi="Arial" w:cs="Arial"/>
        </w:rPr>
        <w:t>What delays do you notice in the emotional domain?</w:t>
      </w:r>
    </w:p>
    <w:p w:rsidR="0079195B" w:rsidRPr="00A34359" w:rsidRDefault="0079195B" w:rsidP="0079195B">
      <w:pPr>
        <w:rPr>
          <w:rFonts w:ascii="Arial" w:hAnsi="Arial" w:cs="Arial"/>
        </w:rPr>
      </w:pPr>
    </w:p>
    <w:p w:rsidR="0079195B" w:rsidRPr="00A34359" w:rsidRDefault="00A34359" w:rsidP="0079195B">
      <w:pPr>
        <w:rPr>
          <w:rFonts w:ascii="Arial" w:hAnsi="Arial" w:cs="Arial"/>
        </w:rPr>
      </w:pPr>
      <w:r w:rsidRPr="00A34359">
        <w:rPr>
          <w:rFonts w:ascii="Arial" w:hAnsi="Arial" w:cs="Arial"/>
          <w:b/>
        </w:rPr>
        <w:t xml:space="preserve">Section D:  </w:t>
      </w:r>
      <w:r w:rsidR="0079195B" w:rsidRPr="00A34359">
        <w:rPr>
          <w:rFonts w:ascii="Arial" w:hAnsi="Arial" w:cs="Arial"/>
          <w:b/>
        </w:rPr>
        <w:t>Preschool Development Domains:</w:t>
      </w:r>
      <w:r w:rsidR="0079195B" w:rsidRPr="00A34359">
        <w:rPr>
          <w:rFonts w:ascii="Arial" w:hAnsi="Arial" w:cs="Arial"/>
        </w:rPr>
        <w:t xml:space="preserve">  Use Handouts </w:t>
      </w:r>
      <w:r w:rsidR="006B551A" w:rsidRPr="00A34359">
        <w:rPr>
          <w:rFonts w:ascii="Arial" w:hAnsi="Arial" w:cs="Arial"/>
        </w:rPr>
        <w:t xml:space="preserve">D-1 and D-2.  Read the scenario of Katerris (Handout D-2) and answer </w:t>
      </w:r>
      <w:r w:rsidR="006B551A" w:rsidRPr="00A34359">
        <w:rPr>
          <w:rFonts w:ascii="Arial" w:hAnsi="Arial" w:cs="Arial"/>
          <w:b/>
          <w:i/>
          <w:u w:val="single"/>
        </w:rPr>
        <w:t>only</w:t>
      </w:r>
      <w:r w:rsidR="006B551A" w:rsidRPr="00A34359">
        <w:rPr>
          <w:rFonts w:ascii="Arial" w:hAnsi="Arial" w:cs="Arial"/>
        </w:rPr>
        <w:t xml:space="preserve"> the questions below:</w:t>
      </w:r>
    </w:p>
    <w:p w:rsidR="006B551A" w:rsidRPr="00A34359" w:rsidRDefault="006B551A" w:rsidP="0079195B">
      <w:pPr>
        <w:rPr>
          <w:rFonts w:ascii="Arial" w:hAnsi="Arial" w:cs="Arial"/>
        </w:rPr>
      </w:pPr>
    </w:p>
    <w:p w:rsidR="006B551A" w:rsidRPr="00A34359" w:rsidRDefault="006B551A" w:rsidP="006B551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A34359">
        <w:rPr>
          <w:rFonts w:ascii="Arial" w:hAnsi="Arial" w:cs="Arial"/>
        </w:rPr>
        <w:t xml:space="preserve"> What delays do you notice in the cognitive domain?</w:t>
      </w:r>
    </w:p>
    <w:p w:rsidR="00073F35" w:rsidRPr="00A34359" w:rsidRDefault="00073F35" w:rsidP="00073F35">
      <w:pPr>
        <w:pStyle w:val="ListParagraph"/>
        <w:ind w:left="600"/>
        <w:rPr>
          <w:rFonts w:ascii="Arial" w:hAnsi="Arial" w:cs="Arial"/>
        </w:rPr>
      </w:pPr>
    </w:p>
    <w:p w:rsidR="006B551A" w:rsidRPr="00A34359" w:rsidRDefault="006B551A" w:rsidP="006B551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 w:rsidRPr="00A34359">
        <w:rPr>
          <w:rFonts w:ascii="Arial" w:hAnsi="Arial" w:cs="Arial"/>
        </w:rPr>
        <w:t xml:space="preserve"> What delays do you notice in the social domain?</w:t>
      </w:r>
    </w:p>
    <w:p w:rsidR="00073F35" w:rsidRPr="00A34359" w:rsidRDefault="00073F35" w:rsidP="00073F35">
      <w:pPr>
        <w:pStyle w:val="ListParagraph"/>
        <w:rPr>
          <w:rFonts w:ascii="Arial" w:hAnsi="Arial" w:cs="Arial"/>
        </w:rPr>
      </w:pPr>
    </w:p>
    <w:p w:rsidR="00073F35" w:rsidRPr="00A34359" w:rsidRDefault="00073F35" w:rsidP="00073F35">
      <w:pPr>
        <w:pStyle w:val="ListParagraph"/>
        <w:ind w:left="600"/>
        <w:rPr>
          <w:rFonts w:ascii="Arial" w:hAnsi="Arial" w:cs="Arial"/>
        </w:rPr>
      </w:pPr>
    </w:p>
    <w:p w:rsidR="00073F35" w:rsidRPr="00A34359" w:rsidRDefault="00A34359" w:rsidP="006B551A">
      <w:pPr>
        <w:rPr>
          <w:rFonts w:ascii="Arial" w:hAnsi="Arial" w:cs="Arial"/>
        </w:rPr>
      </w:pPr>
      <w:r w:rsidRPr="00A34359">
        <w:rPr>
          <w:rFonts w:ascii="Arial" w:hAnsi="Arial" w:cs="Arial"/>
          <w:b/>
        </w:rPr>
        <w:t xml:space="preserve">Section E:  </w:t>
      </w:r>
      <w:r w:rsidR="006B551A" w:rsidRPr="00A34359">
        <w:rPr>
          <w:rFonts w:ascii="Arial" w:hAnsi="Arial" w:cs="Arial"/>
          <w:b/>
        </w:rPr>
        <w:t>Elementary School Age Domains:</w:t>
      </w:r>
      <w:r w:rsidR="00073F35" w:rsidRPr="00A34359">
        <w:rPr>
          <w:rFonts w:ascii="Arial" w:hAnsi="Arial" w:cs="Arial"/>
          <w:b/>
        </w:rPr>
        <w:t xml:space="preserve">  </w:t>
      </w:r>
      <w:r w:rsidR="00073F35" w:rsidRPr="00A34359">
        <w:rPr>
          <w:rFonts w:ascii="Arial" w:hAnsi="Arial" w:cs="Arial"/>
        </w:rPr>
        <w:t xml:space="preserve">Use Handouts E-1 and E-2.  Read the scenario of Laurie (Handout E-2) and answer </w:t>
      </w:r>
      <w:r w:rsidR="00073F35" w:rsidRPr="00A34359">
        <w:rPr>
          <w:rFonts w:ascii="Arial" w:hAnsi="Arial" w:cs="Arial"/>
          <w:b/>
          <w:i/>
          <w:u w:val="single"/>
        </w:rPr>
        <w:t>only</w:t>
      </w:r>
      <w:r w:rsidR="00073F35" w:rsidRPr="00A34359">
        <w:rPr>
          <w:rFonts w:ascii="Arial" w:hAnsi="Arial" w:cs="Arial"/>
        </w:rPr>
        <w:t xml:space="preserve"> the questions below:</w:t>
      </w:r>
    </w:p>
    <w:p w:rsidR="008377B6" w:rsidRPr="00A34359" w:rsidRDefault="008377B6" w:rsidP="006B551A">
      <w:pPr>
        <w:rPr>
          <w:rFonts w:ascii="Arial" w:hAnsi="Arial" w:cs="Arial"/>
        </w:rPr>
      </w:pPr>
    </w:p>
    <w:p w:rsidR="00073F35" w:rsidRPr="00A34359" w:rsidRDefault="00073F35" w:rsidP="00073F3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A34359">
        <w:rPr>
          <w:rFonts w:ascii="Arial" w:hAnsi="Arial" w:cs="Arial"/>
        </w:rPr>
        <w:t xml:space="preserve"> What are the indicators of normal development in the physical domain?</w:t>
      </w:r>
    </w:p>
    <w:p w:rsidR="00073F35" w:rsidRPr="00A34359" w:rsidRDefault="00073F35" w:rsidP="00073F35">
      <w:pPr>
        <w:pStyle w:val="ListParagraph"/>
        <w:ind w:left="480"/>
        <w:rPr>
          <w:rFonts w:ascii="Arial" w:hAnsi="Arial" w:cs="Arial"/>
        </w:rPr>
      </w:pPr>
    </w:p>
    <w:p w:rsidR="00073F35" w:rsidRPr="00A34359" w:rsidRDefault="00073F35" w:rsidP="00073F35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A34359">
        <w:rPr>
          <w:rFonts w:ascii="Arial" w:hAnsi="Arial" w:cs="Arial"/>
        </w:rPr>
        <w:t xml:space="preserve"> What are the indicators of normal development in the cognitive domain?</w:t>
      </w:r>
    </w:p>
    <w:p w:rsidR="008377B6" w:rsidRDefault="008377B6" w:rsidP="006B551A">
      <w:pPr>
        <w:rPr>
          <w:rFonts w:ascii="Arial" w:hAnsi="Arial" w:cs="Arial"/>
          <w:sz w:val="24"/>
          <w:szCs w:val="24"/>
        </w:rPr>
      </w:pPr>
    </w:p>
    <w:p w:rsidR="00073F35" w:rsidRPr="00A34359" w:rsidRDefault="007F5719" w:rsidP="006B551A">
      <w:pPr>
        <w:rPr>
          <w:rFonts w:ascii="Arial" w:hAnsi="Arial" w:cs="Arial"/>
        </w:rPr>
      </w:pPr>
      <w:r w:rsidRPr="00A34359">
        <w:rPr>
          <w:rFonts w:ascii="Arial" w:hAnsi="Arial" w:cs="Arial"/>
        </w:rPr>
        <w:t>Please complete the Sexual Development and Sexual Abuse Test below.  This activity will be reviewed on the second day of training.</w:t>
      </w:r>
    </w:p>
    <w:p w:rsidR="008377B6" w:rsidRPr="00A34359" w:rsidRDefault="008377B6" w:rsidP="006B551A">
      <w:pPr>
        <w:rPr>
          <w:rFonts w:ascii="Arial" w:hAnsi="Arial" w:cs="Arial"/>
        </w:rPr>
      </w:pPr>
    </w:p>
    <w:p w:rsidR="007F5719" w:rsidRPr="00A34359" w:rsidRDefault="007F5719" w:rsidP="007F5719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A34359">
        <w:rPr>
          <w:rFonts w:ascii="Arial" w:eastAsia="Times New Roman" w:hAnsi="Arial" w:cs="Arial"/>
          <w:b/>
        </w:rPr>
        <w:t>Sexual Development and Sexual Abuse Test</w:t>
      </w:r>
    </w:p>
    <w:p w:rsidR="007F5719" w:rsidRPr="00A34359" w:rsidRDefault="007F5719" w:rsidP="007F5719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:rsidR="007F5719" w:rsidRPr="00A34359" w:rsidRDefault="007F5719" w:rsidP="007F5719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377B6" w:rsidRPr="00A34359" w:rsidRDefault="008377B6" w:rsidP="007F5719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7F5719" w:rsidRPr="00A34359" w:rsidRDefault="007F5719" w:rsidP="007F5719">
      <w:pPr>
        <w:spacing w:after="0" w:line="240" w:lineRule="auto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Based on your knowledge of children’s sexual development and sexual abuse, determine whether you believe each of the following statements is TRUE or FALSE.</w:t>
      </w:r>
    </w:p>
    <w:p w:rsidR="008377B6" w:rsidRPr="00A34359" w:rsidRDefault="008377B6" w:rsidP="007F5719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377B6" w:rsidRPr="00A34359" w:rsidRDefault="008377B6" w:rsidP="007F5719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A34359" w:rsidRPr="00A34359" w:rsidRDefault="00A34359" w:rsidP="007F5719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spacing w:after="0" w:line="276" w:lineRule="auto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Children who have been sexually abused sometimes experience significant long-term aftereffects.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Children’s sexual behaviors indicate sexual abuse and/or the desire to abuse other children.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Sexual abuse is the most damaging form of abuse that a child can experience.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Children with sexual behavior problems have been sexually abused.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Children who have been sexually abused never experience sexual pleasure during their own sexual abuse.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Children who have been sexually abused become sexualized and constantly seek arousal.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All adult and adolescent sexual offenders were sexually abused as children.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Child sexual abuse victims become adult sexual offenders.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Sex offenders never stop being sex offenders.</w:t>
      </w:r>
    </w:p>
    <w:p w:rsidR="007F5719" w:rsidRPr="00A34359" w:rsidRDefault="007F5719" w:rsidP="00A34359">
      <w:p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numPr>
          <w:ilvl w:val="6"/>
          <w:numId w:val="6"/>
        </w:numPr>
        <w:spacing w:after="0" w:line="276" w:lineRule="auto"/>
        <w:ind w:left="720" w:hanging="720"/>
        <w:jc w:val="both"/>
        <w:rPr>
          <w:rFonts w:ascii="Arial" w:eastAsia="Times New Roman" w:hAnsi="Arial" w:cs="Arial"/>
        </w:rPr>
      </w:pPr>
      <w:r w:rsidRPr="00A34359">
        <w:rPr>
          <w:rFonts w:ascii="Arial" w:eastAsia="Times New Roman" w:hAnsi="Arial" w:cs="Arial"/>
        </w:rPr>
        <w:t>(True or False) Sexually abused children molest other children.</w:t>
      </w:r>
    </w:p>
    <w:p w:rsidR="007F5719" w:rsidRPr="00A34359" w:rsidRDefault="007F5719" w:rsidP="00A34359">
      <w:pPr>
        <w:spacing w:after="0" w:line="276" w:lineRule="auto"/>
        <w:jc w:val="both"/>
        <w:rPr>
          <w:rFonts w:ascii="Arial" w:eastAsia="Times New Roman" w:hAnsi="Arial" w:cs="Arial"/>
        </w:rPr>
      </w:pPr>
    </w:p>
    <w:p w:rsidR="007F5719" w:rsidRPr="00A34359" w:rsidRDefault="007F5719" w:rsidP="00A34359">
      <w:pPr>
        <w:spacing w:line="276" w:lineRule="auto"/>
        <w:rPr>
          <w:rFonts w:ascii="Arial" w:hAnsi="Arial" w:cs="Arial"/>
        </w:rPr>
      </w:pPr>
    </w:p>
    <w:sectPr w:rsidR="007F5719" w:rsidRPr="00A34359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331" w:rsidRDefault="00432331" w:rsidP="004E0470">
      <w:pPr>
        <w:spacing w:after="0" w:line="240" w:lineRule="auto"/>
      </w:pPr>
      <w:r>
        <w:separator/>
      </w:r>
    </w:p>
  </w:endnote>
  <w:endnote w:type="continuationSeparator" w:id="0">
    <w:p w:rsidR="00432331" w:rsidRDefault="00432331" w:rsidP="004E0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5621639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7A8E" w:rsidRDefault="00C87A8E">
        <w:pPr>
          <w:pStyle w:val="Footer"/>
          <w:jc w:val="right"/>
        </w:pPr>
        <w:r>
          <w:t xml:space="preserve">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7F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7A8E" w:rsidRDefault="00C87A8E">
    <w:pPr>
      <w:pStyle w:val="Footer"/>
    </w:pPr>
    <w:r>
      <w:t>CWS 1021W:  The Effects of Abuse and Neglect      November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331" w:rsidRDefault="00432331" w:rsidP="004E0470">
      <w:pPr>
        <w:spacing w:after="0" w:line="240" w:lineRule="auto"/>
      </w:pPr>
      <w:r>
        <w:separator/>
      </w:r>
    </w:p>
  </w:footnote>
  <w:footnote w:type="continuationSeparator" w:id="0">
    <w:p w:rsidR="00432331" w:rsidRDefault="00432331" w:rsidP="004E0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A8E" w:rsidRDefault="00C87A8E" w:rsidP="00C87A8E">
    <w:pPr>
      <w:jc w:val="center"/>
      <w:rPr>
        <w:rFonts w:ascii="Arial" w:hAnsi="Arial" w:cs="Arial"/>
        <w:b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B38EF9C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r w:rsidR="00E27FB2">
      <w:rPr>
        <w:rFonts w:ascii="Arial" w:hAnsi="Arial" w:cs="Arial"/>
        <w:b/>
      </w:rPr>
      <w:t xml:space="preserve">CWS1021W </w:t>
    </w:r>
    <w:sdt>
      <w:sdtPr>
        <w:rPr>
          <w:rFonts w:ascii="Arial" w:hAnsi="Arial" w:cs="Arial"/>
          <w:b/>
        </w:rPr>
        <w:alias w:val="Title"/>
        <w:id w:val="15524250"/>
        <w:placeholder>
          <w:docPart w:val="4D5A10A1DE5E407EA8274413F1B739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Pr="00C87A8E">
          <w:rPr>
            <w:rFonts w:ascii="Arial" w:hAnsi="Arial" w:cs="Arial"/>
            <w:b/>
          </w:rPr>
          <w:t>Transfer of Learning Activity – Day 1</w:t>
        </w:r>
      </w:sdtContent>
    </w:sdt>
    <w:r>
      <w:rPr>
        <w:color w:val="5B9BD5" w:themeColor="accent1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A4013"/>
    <w:multiLevelType w:val="multilevel"/>
    <w:tmpl w:val="160E953C"/>
    <w:lvl w:ilvl="0">
      <w:start w:val="1"/>
      <w:numFmt w:val="bullet"/>
      <w:lvlText w:val=""/>
      <w:lvlJc w:val="left"/>
      <w:pPr>
        <w:tabs>
          <w:tab w:val="num" w:pos="576"/>
        </w:tabs>
        <w:ind w:left="576" w:hanging="576"/>
      </w:pPr>
      <w:rPr>
        <w:rFonts w:ascii="Symbol" w:hAnsi="Symbol" w:hint="default"/>
      </w:rPr>
    </w:lvl>
    <w:lvl w:ilvl="1">
      <w:start w:val="22"/>
      <w:numFmt w:val="bullet"/>
      <w:lvlText w:val=""/>
      <w:lvlJc w:val="left"/>
      <w:pPr>
        <w:tabs>
          <w:tab w:val="num" w:pos="1152"/>
        </w:tabs>
        <w:ind w:left="1152" w:hanging="57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432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02B2D8A"/>
    <w:multiLevelType w:val="hybridMultilevel"/>
    <w:tmpl w:val="8752C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34034"/>
    <w:multiLevelType w:val="hybridMultilevel"/>
    <w:tmpl w:val="7C647FB4"/>
    <w:lvl w:ilvl="0" w:tplc="00D0A32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 w15:restartNumberingAfterBreak="0">
    <w:nsid w:val="35553DF0"/>
    <w:multiLevelType w:val="hybridMultilevel"/>
    <w:tmpl w:val="77707D06"/>
    <w:lvl w:ilvl="0" w:tplc="975C193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4563223F"/>
    <w:multiLevelType w:val="hybridMultilevel"/>
    <w:tmpl w:val="441C3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64BBB"/>
    <w:multiLevelType w:val="hybridMultilevel"/>
    <w:tmpl w:val="D898EFF4"/>
    <w:lvl w:ilvl="0" w:tplc="3DA07E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943F96"/>
    <w:multiLevelType w:val="hybridMultilevel"/>
    <w:tmpl w:val="10980968"/>
    <w:lvl w:ilvl="0" w:tplc="E896494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59606DBB"/>
    <w:multiLevelType w:val="hybridMultilevel"/>
    <w:tmpl w:val="9EEE8370"/>
    <w:lvl w:ilvl="0" w:tplc="C2AA7E30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0" w:hanging="360"/>
      </w:pPr>
    </w:lvl>
    <w:lvl w:ilvl="2" w:tplc="0409001B" w:tentative="1">
      <w:start w:val="1"/>
      <w:numFmt w:val="lowerRoman"/>
      <w:lvlText w:val="%3."/>
      <w:lvlJc w:val="right"/>
      <w:pPr>
        <w:ind w:left="2110" w:hanging="180"/>
      </w:pPr>
    </w:lvl>
    <w:lvl w:ilvl="3" w:tplc="0409000F" w:tentative="1">
      <w:start w:val="1"/>
      <w:numFmt w:val="decimal"/>
      <w:lvlText w:val="%4."/>
      <w:lvlJc w:val="left"/>
      <w:pPr>
        <w:ind w:left="2830" w:hanging="360"/>
      </w:pPr>
    </w:lvl>
    <w:lvl w:ilvl="4" w:tplc="04090019" w:tentative="1">
      <w:start w:val="1"/>
      <w:numFmt w:val="lowerLetter"/>
      <w:lvlText w:val="%5."/>
      <w:lvlJc w:val="left"/>
      <w:pPr>
        <w:ind w:left="3550" w:hanging="360"/>
      </w:pPr>
    </w:lvl>
    <w:lvl w:ilvl="5" w:tplc="0409001B" w:tentative="1">
      <w:start w:val="1"/>
      <w:numFmt w:val="lowerRoman"/>
      <w:lvlText w:val="%6."/>
      <w:lvlJc w:val="right"/>
      <w:pPr>
        <w:ind w:left="4270" w:hanging="180"/>
      </w:pPr>
    </w:lvl>
    <w:lvl w:ilvl="6" w:tplc="0409000F" w:tentative="1">
      <w:start w:val="1"/>
      <w:numFmt w:val="decimal"/>
      <w:lvlText w:val="%7."/>
      <w:lvlJc w:val="left"/>
      <w:pPr>
        <w:ind w:left="4990" w:hanging="360"/>
      </w:pPr>
    </w:lvl>
    <w:lvl w:ilvl="7" w:tplc="04090019" w:tentative="1">
      <w:start w:val="1"/>
      <w:numFmt w:val="lowerLetter"/>
      <w:lvlText w:val="%8."/>
      <w:lvlJc w:val="left"/>
      <w:pPr>
        <w:ind w:left="5710" w:hanging="360"/>
      </w:pPr>
    </w:lvl>
    <w:lvl w:ilvl="8" w:tplc="04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8" w15:restartNumberingAfterBreak="0">
    <w:nsid w:val="5D9E524B"/>
    <w:multiLevelType w:val="hybridMultilevel"/>
    <w:tmpl w:val="C52CC172"/>
    <w:lvl w:ilvl="0" w:tplc="F7E8341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470"/>
    <w:rsid w:val="00073F35"/>
    <w:rsid w:val="000F0CFA"/>
    <w:rsid w:val="00253FFB"/>
    <w:rsid w:val="00353D5F"/>
    <w:rsid w:val="00432331"/>
    <w:rsid w:val="004741F2"/>
    <w:rsid w:val="004E0470"/>
    <w:rsid w:val="00642D64"/>
    <w:rsid w:val="006B551A"/>
    <w:rsid w:val="0079195B"/>
    <w:rsid w:val="007F5719"/>
    <w:rsid w:val="008377B6"/>
    <w:rsid w:val="00845B1F"/>
    <w:rsid w:val="0087264C"/>
    <w:rsid w:val="008A4BE7"/>
    <w:rsid w:val="009720C6"/>
    <w:rsid w:val="00A34359"/>
    <w:rsid w:val="00AB513E"/>
    <w:rsid w:val="00AE0A87"/>
    <w:rsid w:val="00B6521C"/>
    <w:rsid w:val="00C87A8E"/>
    <w:rsid w:val="00E27FB2"/>
    <w:rsid w:val="00F32FDF"/>
    <w:rsid w:val="00F342AA"/>
    <w:rsid w:val="00FD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4050CF0"/>
  <w15:chartTrackingRefBased/>
  <w15:docId w15:val="{ADCF8555-1DCF-440C-8A51-814DA1B2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04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0470"/>
  </w:style>
  <w:style w:type="paragraph" w:styleId="Footer">
    <w:name w:val="footer"/>
    <w:basedOn w:val="Normal"/>
    <w:link w:val="FooterChar"/>
    <w:uiPriority w:val="99"/>
    <w:unhideWhenUsed/>
    <w:qFormat/>
    <w:rsid w:val="004E04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0470"/>
  </w:style>
  <w:style w:type="paragraph" w:styleId="ListParagraph">
    <w:name w:val="List Paragraph"/>
    <w:basedOn w:val="Normal"/>
    <w:uiPriority w:val="34"/>
    <w:qFormat/>
    <w:rsid w:val="00F32F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7A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2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4648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D5A10A1DE5E407EA8274413F1B739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D9805-AAD2-49CB-B700-2E8F7CA10BBD}"/>
      </w:docPartPr>
      <w:docPartBody>
        <w:p w:rsidR="00F13AAA" w:rsidRDefault="00AA2DC1" w:rsidP="00AA2DC1">
          <w:pPr>
            <w:pStyle w:val="4D5A10A1DE5E407EA8274413F1B7396B"/>
          </w:pPr>
          <w:r>
            <w:rPr>
              <w:color w:val="5B9BD5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DC1"/>
    <w:rsid w:val="001A5AC4"/>
    <w:rsid w:val="00651FD0"/>
    <w:rsid w:val="00AA2DC1"/>
    <w:rsid w:val="00BF06E2"/>
    <w:rsid w:val="00EC6C08"/>
    <w:rsid w:val="00F1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D5A10A1DE5E407EA8274413F1B7396B">
    <w:name w:val="4D5A10A1DE5E407EA8274413F1B7396B"/>
    <w:rsid w:val="00AA2D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Learning Activity – Day 1</vt:lpstr>
    </vt:vector>
  </TitlesOfParts>
  <Company>Virginia Information Technologies Agency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Learning Activity – Day 1</dc:title>
  <dc:subject/>
  <dc:creator>VITA Program</dc:creator>
  <cp:keywords/>
  <dc:description/>
  <cp:lastModifiedBy>Fitzpatrick, Chasity (VDSS)</cp:lastModifiedBy>
  <cp:revision>3</cp:revision>
  <dcterms:created xsi:type="dcterms:W3CDTF">2020-11-30T00:26:00Z</dcterms:created>
  <dcterms:modified xsi:type="dcterms:W3CDTF">2022-02-14T16:25:00Z</dcterms:modified>
</cp:coreProperties>
</file>